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EA3C1A">
      <w:pPr>
        <w:pageBreakBefore/>
        <w:spacing w:after="156" w:afterLines="50"/>
        <w:jc w:val="center"/>
        <w:rPr>
          <w:rFonts w:hint="eastAsia" w:ascii="黑体" w:hAnsi="宋体" w:eastAsia="黑体"/>
          <w:sz w:val="36"/>
          <w:szCs w:val="36"/>
        </w:rPr>
      </w:pPr>
      <w:r>
        <w:rPr>
          <w:rFonts w:hint="eastAsia" w:ascii="黑体" w:hAnsi="宋体" w:eastAsia="黑体"/>
          <w:sz w:val="36"/>
          <w:szCs w:val="36"/>
        </w:rPr>
        <w:t>中国歌剧舞剧院艺术培训中心</w:t>
      </w:r>
      <w:r>
        <w:rPr>
          <w:rFonts w:ascii="黑体" w:hAnsi="宋体" w:eastAsia="黑体"/>
          <w:sz w:val="36"/>
          <w:szCs w:val="36"/>
        </w:rPr>
        <w:br w:type="textWrapping"/>
      </w:r>
      <w:bookmarkStart w:id="0" w:name="_GoBack"/>
      <w:r>
        <w:rPr>
          <w:rFonts w:hint="eastAsia" w:ascii="黑体" w:hAnsi="宋体" w:eastAsia="黑体"/>
          <w:sz w:val="36"/>
          <w:szCs w:val="36"/>
        </w:rPr>
        <w:t>教师培训报名</w:t>
      </w:r>
      <w:bookmarkEnd w:id="0"/>
      <w:r>
        <w:rPr>
          <w:rFonts w:hint="eastAsia" w:ascii="黑体" w:hAnsi="宋体" w:eastAsia="黑体"/>
          <w:sz w:val="36"/>
          <w:szCs w:val="36"/>
        </w:rPr>
        <w:t xml:space="preserve">表 </w:t>
      </w:r>
      <w:r>
        <w:rPr>
          <w:rFonts w:hint="eastAsia" w:ascii="黑体" w:hAnsi="宋体" w:eastAsia="黑体"/>
          <w:sz w:val="36"/>
          <w:szCs w:val="36"/>
          <w:u w:val="single"/>
        </w:rPr>
        <w:t xml:space="preserve">      </w:t>
      </w:r>
      <w:r>
        <w:rPr>
          <w:rFonts w:hint="eastAsia" w:ascii="黑体" w:hAnsi="宋体" w:eastAsia="黑体"/>
          <w:sz w:val="36"/>
          <w:szCs w:val="36"/>
        </w:rPr>
        <w:t>专业</w:t>
      </w:r>
    </w:p>
    <w:p w14:paraId="4B29269B">
      <w:pPr>
        <w:spacing w:after="156" w:afterLines="50"/>
        <w:rPr>
          <w:rFonts w:hint="eastAsia"/>
        </w:rPr>
      </w:pPr>
      <w:r>
        <w:rPr>
          <w:rFonts w:hint="eastAsia"/>
        </w:rPr>
        <w:t xml:space="preserve">承办机构名称：                     </w:t>
      </w:r>
      <w:r>
        <w:t xml:space="preserve">                 </w:t>
      </w:r>
      <w:r>
        <w:rPr>
          <w:rFonts w:hint="eastAsia"/>
        </w:rPr>
        <w:t>培训时间：        年      月      日 —      日</w:t>
      </w:r>
    </w:p>
    <w:tbl>
      <w:tblPr>
        <w:tblStyle w:val="8"/>
        <w:tblW w:w="49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1129"/>
        <w:gridCol w:w="2557"/>
        <w:gridCol w:w="564"/>
        <w:gridCol w:w="720"/>
        <w:gridCol w:w="2604"/>
        <w:gridCol w:w="365"/>
        <w:gridCol w:w="1581"/>
      </w:tblGrid>
      <w:tr w14:paraId="39D20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0" w:hRule="exact"/>
          <w:jc w:val="center"/>
        </w:trPr>
        <w:tc>
          <w:tcPr>
            <w:tcW w:w="908" w:type="pct"/>
            <w:gridSpan w:val="2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1CBBA8A9">
            <w:pPr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247" w:type="pct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0CF2BF92">
            <w:pPr>
              <w:rPr>
                <w:rFonts w:hint="eastAsia"/>
              </w:rPr>
            </w:pPr>
            <w:r>
              <w:rPr>
                <w:rFonts w:hint="eastAsia"/>
              </w:rPr>
              <w:t>拼音</w:t>
            </w:r>
          </w:p>
        </w:tc>
        <w:tc>
          <w:tcPr>
            <w:tcW w:w="1896" w:type="pct"/>
            <w:gridSpan w:val="3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434847EF">
            <w:pPr>
              <w:ind w:left="105" w:hanging="105" w:hangingChars="50"/>
              <w:rPr>
                <w:rFonts w:hint="eastAsia"/>
              </w:rPr>
            </w:pPr>
            <w:r>
              <w:rPr>
                <w:rFonts w:hint="eastAsia"/>
              </w:rPr>
              <w:t>出生           年        月      日</w:t>
            </w:r>
          </w:p>
        </w:tc>
        <w:tc>
          <w:tcPr>
            <w:tcW w:w="949" w:type="pct"/>
            <w:gridSpan w:val="2"/>
            <w:vMerge w:val="restart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5283AA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2寸照片</w:t>
            </w:r>
          </w:p>
          <w:p w14:paraId="0CA0475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（两张）</w:t>
            </w:r>
          </w:p>
        </w:tc>
      </w:tr>
      <w:tr w14:paraId="314A5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27" w:hRule="exact"/>
          <w:jc w:val="center"/>
        </w:trPr>
        <w:tc>
          <w:tcPr>
            <w:tcW w:w="908" w:type="pct"/>
            <w:gridSpan w:val="2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1ED95D63">
            <w:pPr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247" w:type="pct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11247504">
            <w:pPr>
              <w:rPr>
                <w:rFonts w:hint="eastAsia"/>
              </w:rPr>
            </w:pPr>
            <w:r>
              <w:rPr>
                <w:rFonts w:hint="eastAsia"/>
              </w:rPr>
              <w:t>培训专业</w:t>
            </w:r>
          </w:p>
        </w:tc>
        <w:tc>
          <w:tcPr>
            <w:tcW w:w="1896" w:type="pct"/>
            <w:gridSpan w:val="3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41B18C93">
            <w:pPr>
              <w:ind w:left="105" w:hanging="105" w:hangingChars="50"/>
              <w:rPr>
                <w:rFonts w:hint="eastAsia"/>
              </w:rPr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949" w:type="pct"/>
            <w:gridSpan w:val="2"/>
            <w:vMerge w:val="continue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19A2D2A1">
            <w:pPr>
              <w:jc w:val="center"/>
              <w:rPr>
                <w:rFonts w:hint="eastAsia"/>
              </w:rPr>
            </w:pPr>
          </w:p>
        </w:tc>
      </w:tr>
      <w:tr w14:paraId="27532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0" w:hRule="exact"/>
          <w:jc w:val="center"/>
        </w:trPr>
        <w:tc>
          <w:tcPr>
            <w:tcW w:w="908" w:type="pct"/>
            <w:gridSpan w:val="2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573904FE">
            <w:pPr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247" w:type="pct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71344717">
            <w:pPr>
              <w:rPr>
                <w:rFonts w:hint="eastAsia"/>
              </w:rPr>
            </w:pPr>
            <w:r>
              <w:rPr>
                <w:rFonts w:hint="eastAsia"/>
              </w:rPr>
              <w:t>培训级别</w:t>
            </w:r>
          </w:p>
        </w:tc>
        <w:tc>
          <w:tcPr>
            <w:tcW w:w="1896" w:type="pct"/>
            <w:gridSpan w:val="3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79899B1A">
            <w:pPr>
              <w:rPr>
                <w:rFonts w:hint="eastAsia"/>
              </w:rPr>
            </w:pPr>
            <w:r>
              <w:rPr>
                <w:rFonts w:hint="eastAsia"/>
              </w:rPr>
              <w:t>学历</w:t>
            </w:r>
          </w:p>
        </w:tc>
        <w:tc>
          <w:tcPr>
            <w:tcW w:w="949" w:type="pct"/>
            <w:gridSpan w:val="2"/>
            <w:vMerge w:val="continue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1CD3EC7D">
            <w:pPr>
              <w:rPr>
                <w:rFonts w:hint="eastAsia"/>
              </w:rPr>
            </w:pPr>
          </w:p>
        </w:tc>
      </w:tr>
      <w:tr w14:paraId="7646E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0" w:hRule="exact"/>
          <w:jc w:val="center"/>
        </w:trPr>
        <w:tc>
          <w:tcPr>
            <w:tcW w:w="2781" w:type="pct"/>
            <w:gridSpan w:val="5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7E7C24B5">
            <w:r>
              <w:rPr>
                <w:rFonts w:hint="eastAsia"/>
              </w:rPr>
              <w:t>毕业院校</w:t>
            </w:r>
          </w:p>
        </w:tc>
        <w:tc>
          <w:tcPr>
            <w:tcW w:w="1270" w:type="pct"/>
            <w:shd w:val="clear" w:color="auto" w:fill="auto"/>
            <w:noWrap w:val="0"/>
            <w:vAlign w:val="center"/>
          </w:tcPr>
          <w:p w14:paraId="1FD2754C">
            <w:pPr>
              <w:rPr>
                <w:rFonts w:hint="eastAsia"/>
              </w:rPr>
            </w:pPr>
            <w:r>
              <w:rPr>
                <w:rFonts w:hint="eastAsia"/>
              </w:rPr>
              <w:t>电话</w:t>
            </w:r>
          </w:p>
        </w:tc>
        <w:tc>
          <w:tcPr>
            <w:tcW w:w="949" w:type="pct"/>
            <w:gridSpan w:val="2"/>
            <w:vMerge w:val="continue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799B112D">
            <w:pPr>
              <w:rPr>
                <w:rFonts w:hint="eastAsia"/>
              </w:rPr>
            </w:pPr>
          </w:p>
        </w:tc>
      </w:tr>
      <w:tr w14:paraId="7C4D5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0" w:hRule="exact"/>
          <w:jc w:val="center"/>
        </w:trPr>
        <w:tc>
          <w:tcPr>
            <w:tcW w:w="4051" w:type="pct"/>
            <w:gridSpan w:val="6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690B41D4">
            <w:pPr>
              <w:rPr>
                <w:rFonts w:hint="eastAsia"/>
              </w:rPr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949" w:type="pct"/>
            <w:gridSpan w:val="2"/>
            <w:vMerge w:val="continue"/>
            <w:shd w:val="clear" w:color="auto" w:fill="auto"/>
            <w:noWrap w:val="0"/>
            <w:vAlign w:val="center"/>
          </w:tcPr>
          <w:p w14:paraId="15C61B0A">
            <w:pPr>
              <w:rPr>
                <w:rFonts w:hint="eastAsia"/>
              </w:rPr>
            </w:pPr>
          </w:p>
        </w:tc>
      </w:tr>
      <w:tr w14:paraId="12BA5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0" w:hRule="exact"/>
          <w:jc w:val="center"/>
        </w:trPr>
        <w:tc>
          <w:tcPr>
            <w:tcW w:w="2781" w:type="pct"/>
            <w:gridSpan w:val="5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021D3091">
            <w:pPr>
              <w:rPr>
                <w:rFonts w:hint="eastAsia"/>
              </w:rPr>
            </w:pPr>
            <w:r>
              <w:rPr>
                <w:rFonts w:hint="eastAsia"/>
              </w:rPr>
              <w:t>从事工作单位</w:t>
            </w:r>
            <w:r>
              <w:t>或培训学校</w:t>
            </w:r>
          </w:p>
        </w:tc>
        <w:tc>
          <w:tcPr>
            <w:tcW w:w="2219" w:type="pct"/>
            <w:gridSpan w:val="3"/>
            <w:shd w:val="clear" w:color="auto" w:fill="auto"/>
            <w:noWrap w:val="0"/>
            <w:vAlign w:val="center"/>
          </w:tcPr>
          <w:p w14:paraId="3FD3AEAC">
            <w:pPr>
              <w:rPr>
                <w:rFonts w:hint="eastAsia"/>
              </w:rPr>
            </w:pPr>
            <w:r>
              <w:rPr>
                <w:rFonts w:hint="eastAsia"/>
              </w:rPr>
              <w:t>微信号</w:t>
            </w:r>
          </w:p>
        </w:tc>
      </w:tr>
      <w:tr w14:paraId="02155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0" w:hRule="exact"/>
          <w:jc w:val="center"/>
        </w:trPr>
        <w:tc>
          <w:tcPr>
            <w:tcW w:w="5000" w:type="pct"/>
            <w:gridSpan w:val="8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466A12C4">
            <w:pPr>
              <w:rPr>
                <w:rFonts w:hint="eastAsia"/>
              </w:rPr>
            </w:pPr>
            <w:r>
              <w:rPr>
                <w:rFonts w:hint="eastAsia"/>
              </w:rPr>
              <w:t>是否有</w:t>
            </w:r>
            <w:r>
              <w:t>参加过相关教师培训的经历及证书</w:t>
            </w:r>
          </w:p>
        </w:tc>
      </w:tr>
      <w:tr w14:paraId="6E596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0" w:hRule="exact"/>
          <w:jc w:val="center"/>
        </w:trPr>
        <w:tc>
          <w:tcPr>
            <w:tcW w:w="5000" w:type="pct"/>
            <w:gridSpan w:val="8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70B6AD4B">
            <w:pPr>
              <w:rPr>
                <w:rFonts w:hint="eastAsia"/>
              </w:rPr>
            </w:pPr>
            <w:r>
              <w:rPr>
                <w:rFonts w:hint="eastAsia"/>
              </w:rPr>
              <w:t>获得情况</w:t>
            </w:r>
          </w:p>
        </w:tc>
      </w:tr>
      <w:tr w14:paraId="1A5AE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0" w:hRule="exact"/>
          <w:jc w:val="center"/>
        </w:trPr>
        <w:tc>
          <w:tcPr>
            <w:tcW w:w="2430" w:type="pct"/>
            <w:gridSpan w:val="4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763EBD9C">
            <w:pPr>
              <w:spacing w:line="360" w:lineRule="auto"/>
            </w:pPr>
            <w:r>
              <w:rPr>
                <w:rFonts w:hint="eastAsia"/>
              </w:rPr>
              <w:t>电子邮箱</w:t>
            </w:r>
          </w:p>
          <w:p w14:paraId="481344F1">
            <w:pPr>
              <w:rPr>
                <w:rFonts w:hint="eastAsia"/>
              </w:rPr>
            </w:pPr>
          </w:p>
        </w:tc>
        <w:tc>
          <w:tcPr>
            <w:tcW w:w="2570" w:type="pct"/>
            <w:gridSpan w:val="4"/>
            <w:shd w:val="clear" w:color="auto" w:fill="auto"/>
            <w:noWrap w:val="0"/>
            <w:vAlign w:val="center"/>
          </w:tcPr>
          <w:p w14:paraId="287AC1CF">
            <w:pPr>
              <w:rPr>
                <w:rFonts w:hint="eastAsia"/>
              </w:rPr>
            </w:pPr>
            <w:r>
              <w:rPr>
                <w:rFonts w:hint="eastAsia"/>
              </w:rPr>
              <w:t>培训</w:t>
            </w:r>
            <w:r>
              <w:t>地区</w:t>
            </w:r>
          </w:p>
        </w:tc>
      </w:tr>
      <w:tr w14:paraId="0CAE2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04" w:hRule="exact"/>
          <w:jc w:val="center"/>
        </w:trPr>
        <w:tc>
          <w:tcPr>
            <w:tcW w:w="5000" w:type="pct"/>
            <w:gridSpan w:val="8"/>
            <w:tcBorders>
              <w:bottom w:val="single" w:color="auto" w:sz="4" w:space="0"/>
            </w:tcBorders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72ED1FE9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以下由</w:t>
            </w:r>
            <w:r>
              <w:rPr>
                <w:b/>
              </w:rPr>
              <w:t>专家评委填写</w:t>
            </w:r>
          </w:p>
        </w:tc>
      </w:tr>
      <w:tr w14:paraId="2CC89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04" w:hRule="exact"/>
          <w:jc w:val="center"/>
        </w:trPr>
        <w:tc>
          <w:tcPr>
            <w:tcW w:w="5000" w:type="pct"/>
            <w:gridSpan w:val="8"/>
            <w:tcBorders>
              <w:bottom w:val="single" w:color="auto" w:sz="4" w:space="0"/>
            </w:tcBorders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10579936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教师考核标准：优、良、差、不及格（请在每项标准及考核结果处标注）</w:t>
            </w:r>
          </w:p>
          <w:p w14:paraId="473BA032">
            <w:pPr>
              <w:jc w:val="center"/>
              <w:rPr>
                <w:rFonts w:hint="eastAsia"/>
              </w:rPr>
            </w:pPr>
          </w:p>
        </w:tc>
      </w:tr>
      <w:tr w14:paraId="0F735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10" w:hRule="exact"/>
          <w:jc w:val="center"/>
        </w:trPr>
        <w:tc>
          <w:tcPr>
            <w:tcW w:w="357" w:type="pct"/>
            <w:vMerge w:val="restart"/>
            <w:tcBorders>
              <w:top w:val="single" w:color="auto" w:sz="4" w:space="0"/>
            </w:tcBorders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10064EBD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评</w:t>
            </w:r>
          </w:p>
          <w:p w14:paraId="03E51919">
            <w:pPr>
              <w:jc w:val="center"/>
              <w:rPr>
                <w:rFonts w:hint="eastAsia"/>
                <w:b/>
              </w:rPr>
            </w:pPr>
          </w:p>
          <w:p w14:paraId="0A47EFFD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分</w:t>
            </w:r>
          </w:p>
        </w:tc>
        <w:tc>
          <w:tcPr>
            <w:tcW w:w="3872" w:type="pct"/>
            <w:gridSpan w:val="6"/>
            <w:tcBorders>
              <w:top w:val="single" w:color="auto" w:sz="4" w:space="0"/>
            </w:tcBorders>
            <w:shd w:val="clear" w:color="auto" w:fill="auto"/>
            <w:noWrap w:val="0"/>
            <w:vAlign w:val="center"/>
          </w:tcPr>
          <w:p w14:paraId="6894A58B">
            <w:pPr>
              <w:spacing w:line="480" w:lineRule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1、完成培训的全部课程，掌握课程内容。</w:t>
            </w:r>
          </w:p>
        </w:tc>
        <w:tc>
          <w:tcPr>
            <w:tcW w:w="771" w:type="pct"/>
            <w:tcBorders>
              <w:top w:val="single" w:color="auto" w:sz="4" w:space="0"/>
            </w:tcBorders>
            <w:shd w:val="clear" w:color="auto" w:fill="auto"/>
            <w:noWrap w:val="0"/>
            <w:vAlign w:val="center"/>
          </w:tcPr>
          <w:p w14:paraId="015B6B95">
            <w:pPr>
              <w:rPr>
                <w:rFonts w:hint="eastAsia"/>
              </w:rPr>
            </w:pPr>
          </w:p>
        </w:tc>
      </w:tr>
      <w:tr w14:paraId="4D6BE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7" w:hRule="exact"/>
          <w:jc w:val="center"/>
        </w:trPr>
        <w:tc>
          <w:tcPr>
            <w:tcW w:w="357" w:type="pct"/>
            <w:vMerge w:val="continue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7464805F">
            <w:pPr>
              <w:jc w:val="center"/>
              <w:rPr>
                <w:rFonts w:hint="eastAsia"/>
              </w:rPr>
            </w:pPr>
          </w:p>
        </w:tc>
        <w:tc>
          <w:tcPr>
            <w:tcW w:w="3872" w:type="pct"/>
            <w:gridSpan w:val="6"/>
            <w:shd w:val="clear" w:color="auto" w:fill="auto"/>
            <w:noWrap w:val="0"/>
            <w:vAlign w:val="center"/>
          </w:tcPr>
          <w:p w14:paraId="07441B12">
            <w:pPr>
              <w:spacing w:line="480" w:lineRule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2、较好的完成相关级别的教材。</w:t>
            </w:r>
          </w:p>
        </w:tc>
        <w:tc>
          <w:tcPr>
            <w:tcW w:w="771" w:type="pct"/>
            <w:shd w:val="clear" w:color="auto" w:fill="auto"/>
            <w:noWrap w:val="0"/>
            <w:vAlign w:val="center"/>
          </w:tcPr>
          <w:p w14:paraId="35796BEF">
            <w:pPr>
              <w:rPr>
                <w:rFonts w:hint="eastAsia"/>
              </w:rPr>
            </w:pPr>
          </w:p>
        </w:tc>
      </w:tr>
      <w:tr w14:paraId="7E168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07" w:hRule="exact"/>
          <w:jc w:val="center"/>
        </w:trPr>
        <w:tc>
          <w:tcPr>
            <w:tcW w:w="357" w:type="pct"/>
            <w:vMerge w:val="continue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624EFBE9">
            <w:pPr>
              <w:jc w:val="center"/>
              <w:rPr>
                <w:rFonts w:hint="eastAsia"/>
              </w:rPr>
            </w:pPr>
          </w:p>
        </w:tc>
        <w:tc>
          <w:tcPr>
            <w:tcW w:w="3872" w:type="pct"/>
            <w:gridSpan w:val="6"/>
            <w:shd w:val="clear" w:color="auto" w:fill="auto"/>
            <w:noWrap w:val="0"/>
            <w:vAlign w:val="center"/>
          </w:tcPr>
          <w:p w14:paraId="5BFCBBB8">
            <w:pPr>
              <w:spacing w:line="480" w:lineRule="auto"/>
              <w:rPr>
                <w:rFonts w:hint="eastAsia"/>
                <w:szCs w:val="21"/>
                <w:lang w:val="zh-CN"/>
              </w:rPr>
            </w:pPr>
            <w:r>
              <w:rPr>
                <w:rFonts w:hint="eastAsia"/>
                <w:szCs w:val="21"/>
                <w:lang w:val="zh-CN"/>
              </w:rPr>
              <w:t>3、较好的完成教学法理论及实践部分。</w:t>
            </w:r>
          </w:p>
          <w:p w14:paraId="6190243F">
            <w:pPr>
              <w:spacing w:line="480" w:lineRule="auto"/>
              <w:rPr>
                <w:rFonts w:hint="eastAsia"/>
                <w:szCs w:val="21"/>
              </w:rPr>
            </w:pPr>
          </w:p>
        </w:tc>
        <w:tc>
          <w:tcPr>
            <w:tcW w:w="771" w:type="pct"/>
            <w:shd w:val="clear" w:color="auto" w:fill="auto"/>
            <w:noWrap w:val="0"/>
            <w:vAlign w:val="center"/>
          </w:tcPr>
          <w:p w14:paraId="32A67B72">
            <w:pPr>
              <w:rPr>
                <w:rFonts w:hint="eastAsia"/>
              </w:rPr>
            </w:pPr>
          </w:p>
        </w:tc>
      </w:tr>
      <w:tr w14:paraId="68B82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44" w:hRule="exact"/>
          <w:jc w:val="center"/>
        </w:trPr>
        <w:tc>
          <w:tcPr>
            <w:tcW w:w="357" w:type="pct"/>
            <w:vMerge w:val="continue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4BCB66F0">
            <w:pPr>
              <w:jc w:val="center"/>
              <w:rPr>
                <w:rFonts w:hint="eastAsia"/>
              </w:rPr>
            </w:pPr>
          </w:p>
        </w:tc>
        <w:tc>
          <w:tcPr>
            <w:tcW w:w="3872" w:type="pct"/>
            <w:gridSpan w:val="6"/>
            <w:shd w:val="clear" w:color="auto" w:fill="auto"/>
            <w:noWrap w:val="0"/>
            <w:vAlign w:val="center"/>
          </w:tcPr>
          <w:p w14:paraId="02FD5725">
            <w:pPr>
              <w:spacing w:line="480" w:lineRule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4、具备严谨的专业技能和教学术语、做到言传身教。</w:t>
            </w:r>
          </w:p>
          <w:p w14:paraId="1DD9A829">
            <w:pPr>
              <w:spacing w:line="480" w:lineRule="auto"/>
              <w:rPr>
                <w:rFonts w:hint="eastAsia"/>
                <w:szCs w:val="21"/>
              </w:rPr>
            </w:pPr>
          </w:p>
        </w:tc>
        <w:tc>
          <w:tcPr>
            <w:tcW w:w="771" w:type="pct"/>
            <w:shd w:val="clear" w:color="auto" w:fill="auto"/>
            <w:noWrap w:val="0"/>
            <w:vAlign w:val="center"/>
          </w:tcPr>
          <w:p w14:paraId="754F0679">
            <w:pPr>
              <w:rPr>
                <w:rFonts w:hint="eastAsia"/>
              </w:rPr>
            </w:pPr>
          </w:p>
        </w:tc>
      </w:tr>
      <w:tr w14:paraId="1FF47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7" w:hRule="exact"/>
          <w:jc w:val="center"/>
        </w:trPr>
        <w:tc>
          <w:tcPr>
            <w:tcW w:w="357" w:type="pct"/>
            <w:vMerge w:val="continue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0591A796">
            <w:pPr>
              <w:jc w:val="center"/>
              <w:rPr>
                <w:rFonts w:hint="eastAsia"/>
              </w:rPr>
            </w:pPr>
          </w:p>
        </w:tc>
        <w:tc>
          <w:tcPr>
            <w:tcW w:w="3872" w:type="pct"/>
            <w:gridSpan w:val="6"/>
            <w:shd w:val="clear" w:color="auto" w:fill="auto"/>
            <w:noWrap w:val="0"/>
            <w:vAlign w:val="center"/>
          </w:tcPr>
          <w:p w14:paraId="05A2ACFE">
            <w:pPr>
              <w:spacing w:line="480" w:lineRule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5、对教学保持热情、有教学创新精神、开拓教学思路。</w:t>
            </w:r>
          </w:p>
          <w:p w14:paraId="787F6468">
            <w:pPr>
              <w:spacing w:line="480" w:lineRule="auto"/>
              <w:rPr>
                <w:rFonts w:hint="eastAsia"/>
                <w:szCs w:val="21"/>
              </w:rPr>
            </w:pPr>
          </w:p>
        </w:tc>
        <w:tc>
          <w:tcPr>
            <w:tcW w:w="771" w:type="pct"/>
            <w:shd w:val="clear" w:color="auto" w:fill="auto"/>
            <w:noWrap w:val="0"/>
            <w:vAlign w:val="center"/>
          </w:tcPr>
          <w:p w14:paraId="5D04393E">
            <w:pPr>
              <w:rPr>
                <w:rFonts w:hint="eastAsia"/>
              </w:rPr>
            </w:pPr>
          </w:p>
        </w:tc>
      </w:tr>
      <w:tr w14:paraId="2A2B1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33" w:hRule="exact"/>
          <w:jc w:val="center"/>
        </w:trPr>
        <w:tc>
          <w:tcPr>
            <w:tcW w:w="357" w:type="pct"/>
            <w:vMerge w:val="continue"/>
            <w:shd w:val="clear" w:color="auto" w:fill="auto"/>
            <w:noWrap w:val="0"/>
            <w:tcMar>
              <w:left w:w="28" w:type="dxa"/>
              <w:right w:w="28" w:type="dxa"/>
            </w:tcMar>
            <w:vAlign w:val="center"/>
          </w:tcPr>
          <w:p w14:paraId="2FA337F7">
            <w:pPr>
              <w:rPr>
                <w:rFonts w:hint="eastAsia"/>
              </w:rPr>
            </w:pPr>
          </w:p>
        </w:tc>
        <w:tc>
          <w:tcPr>
            <w:tcW w:w="4643" w:type="pct"/>
            <w:gridSpan w:val="7"/>
            <w:shd w:val="clear" w:color="auto" w:fill="auto"/>
            <w:noWrap w:val="0"/>
            <w:vAlign w:val="center"/>
          </w:tcPr>
          <w:p w14:paraId="4AE1EB0A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专家评语</w:t>
            </w:r>
          </w:p>
        </w:tc>
      </w:tr>
      <w:tr w14:paraId="6DA46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20" w:hRule="atLeast"/>
          <w:jc w:val="center"/>
        </w:trPr>
        <w:tc>
          <w:tcPr>
            <w:tcW w:w="357" w:type="pct"/>
            <w:shd w:val="clear" w:color="auto" w:fill="auto"/>
            <w:noWrap w:val="0"/>
            <w:vAlign w:val="top"/>
          </w:tcPr>
          <w:p w14:paraId="597E438D">
            <w:pPr>
              <w:spacing w:before="312" w:beforeLines="100" w:after="156" w:afterLines="50"/>
              <w:jc w:val="center"/>
              <w:rPr>
                <w:rFonts w:hint="eastAsia" w:ascii="方正楷体_GBK" w:eastAsia="方正楷体_GBK"/>
                <w:b/>
              </w:rPr>
            </w:pPr>
            <w:r>
              <w:rPr>
                <w:rFonts w:hint="eastAsia" w:ascii="方正楷体_GBK" w:eastAsia="方正楷体_GBK"/>
                <w:b/>
              </w:rPr>
              <w:t>总分</w:t>
            </w:r>
          </w:p>
        </w:tc>
        <w:tc>
          <w:tcPr>
            <w:tcW w:w="4643" w:type="pct"/>
            <w:gridSpan w:val="7"/>
            <w:shd w:val="clear" w:color="auto" w:fill="auto"/>
            <w:noWrap w:val="0"/>
            <w:vAlign w:val="top"/>
          </w:tcPr>
          <w:p w14:paraId="66218073">
            <w:pPr>
              <w:widowControl/>
              <w:jc w:val="left"/>
              <w:rPr>
                <w:rFonts w:hint="eastAsia" w:ascii="方正楷体_GBK" w:eastAsia="方正楷体_GBK"/>
              </w:rPr>
            </w:pPr>
          </w:p>
        </w:tc>
      </w:tr>
    </w:tbl>
    <w:p w14:paraId="37D77249">
      <w:pPr>
        <w:spacing w:before="156" w:beforeLines="50"/>
        <w:rPr>
          <w:b/>
        </w:rPr>
      </w:pPr>
      <w:r>
        <w:rPr>
          <w:rFonts w:hint="eastAsia"/>
        </w:rPr>
        <w:t xml:space="preserve">注：1、培训教师必须提供身份证复印件，附在报名表后面。  </w:t>
      </w:r>
      <w:r>
        <w:rPr>
          <w:b/>
        </w:rPr>
        <w:t xml:space="preserve">                   </w:t>
      </w:r>
    </w:p>
    <w:p w14:paraId="0EC547F6">
      <w:pPr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 xml:space="preserve">2、填全表格中所有信息。字迹一定要清楚。                              </w:t>
      </w:r>
      <w:r>
        <w:rPr>
          <w:rFonts w:hint="eastAsia"/>
          <w:b/>
        </w:rPr>
        <w:t>考官签字：</w:t>
      </w:r>
    </w:p>
    <w:p w14:paraId="64C92B69">
      <w:pPr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3、请专家评委在评分项中打分，</w:t>
      </w:r>
      <w:r>
        <w:rPr>
          <w:szCs w:val="21"/>
        </w:rPr>
        <w:t>在总分中填写</w:t>
      </w:r>
      <w:r>
        <w:rPr>
          <w:rFonts w:hint="eastAsia"/>
          <w:szCs w:val="21"/>
        </w:rPr>
        <w:t>此次</w:t>
      </w:r>
      <w:r>
        <w:rPr>
          <w:szCs w:val="21"/>
        </w:rPr>
        <w:t>培训总成绩</w:t>
      </w:r>
      <w:r>
        <w:rPr>
          <w:rFonts w:hint="eastAsia"/>
          <w:szCs w:val="21"/>
        </w:rPr>
        <w:t xml:space="preserve">。            </w:t>
      </w:r>
      <w:r>
        <w:rPr>
          <w:rFonts w:hint="eastAsia"/>
          <w:b/>
          <w:szCs w:val="21"/>
        </w:rPr>
        <w:t>考核日期</w:t>
      </w:r>
      <w:r>
        <w:rPr>
          <w:rFonts w:hint="eastAsia"/>
          <w:szCs w:val="21"/>
        </w:rPr>
        <w:t>：</w:t>
      </w:r>
    </w:p>
    <w:sectPr>
      <w:pgSz w:w="11907" w:h="16840"/>
      <w:pgMar w:top="709" w:right="851" w:bottom="851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50"/>
    <w:family w:val="auto"/>
    <w:pitch w:val="default"/>
    <w:sig w:usb0="800002BF" w:usb1="38CF7CFA" w:usb2="00000016" w:usb3="00000000" w:csb0="00040001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80E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42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07B"/>
    <w:rsid w:val="0000452F"/>
    <w:rsid w:val="0004608C"/>
    <w:rsid w:val="00133C35"/>
    <w:rsid w:val="001E0FC7"/>
    <w:rsid w:val="001E6471"/>
    <w:rsid w:val="00266DDB"/>
    <w:rsid w:val="00310E91"/>
    <w:rsid w:val="0032551C"/>
    <w:rsid w:val="00350E00"/>
    <w:rsid w:val="00361FFD"/>
    <w:rsid w:val="0037004C"/>
    <w:rsid w:val="00391736"/>
    <w:rsid w:val="003E489F"/>
    <w:rsid w:val="004B39F2"/>
    <w:rsid w:val="004D347D"/>
    <w:rsid w:val="00510EF0"/>
    <w:rsid w:val="00520EC5"/>
    <w:rsid w:val="00560CBC"/>
    <w:rsid w:val="005A3494"/>
    <w:rsid w:val="005D754F"/>
    <w:rsid w:val="005F5E69"/>
    <w:rsid w:val="00603557"/>
    <w:rsid w:val="00613532"/>
    <w:rsid w:val="006950C4"/>
    <w:rsid w:val="00697D8B"/>
    <w:rsid w:val="006B3A04"/>
    <w:rsid w:val="006B7277"/>
    <w:rsid w:val="006C17B8"/>
    <w:rsid w:val="006F55F8"/>
    <w:rsid w:val="00700A01"/>
    <w:rsid w:val="00733418"/>
    <w:rsid w:val="007B5389"/>
    <w:rsid w:val="007D1FDD"/>
    <w:rsid w:val="00831C66"/>
    <w:rsid w:val="008469F9"/>
    <w:rsid w:val="00865D4D"/>
    <w:rsid w:val="008D612F"/>
    <w:rsid w:val="00900566"/>
    <w:rsid w:val="0090515E"/>
    <w:rsid w:val="00920346"/>
    <w:rsid w:val="0092285B"/>
    <w:rsid w:val="00966856"/>
    <w:rsid w:val="00985E65"/>
    <w:rsid w:val="00987C3E"/>
    <w:rsid w:val="009C2050"/>
    <w:rsid w:val="00A23C1F"/>
    <w:rsid w:val="00AC1B10"/>
    <w:rsid w:val="00B17EEE"/>
    <w:rsid w:val="00B420A3"/>
    <w:rsid w:val="00B5107B"/>
    <w:rsid w:val="00B607DD"/>
    <w:rsid w:val="00B83455"/>
    <w:rsid w:val="00C15A8B"/>
    <w:rsid w:val="00C25BC0"/>
    <w:rsid w:val="00C43280"/>
    <w:rsid w:val="00C82550"/>
    <w:rsid w:val="00CB41D8"/>
    <w:rsid w:val="00CB4242"/>
    <w:rsid w:val="00CE399B"/>
    <w:rsid w:val="00D50E18"/>
    <w:rsid w:val="00D51D64"/>
    <w:rsid w:val="00D83343"/>
    <w:rsid w:val="00DD2EEC"/>
    <w:rsid w:val="00DD36F8"/>
    <w:rsid w:val="00ED6A4B"/>
    <w:rsid w:val="00EF5966"/>
    <w:rsid w:val="00F94FBC"/>
    <w:rsid w:val="00FC1D84"/>
    <w:rsid w:val="00FF14CF"/>
    <w:rsid w:val="766929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iPriority="99" w:name="Light Shading"/>
    <w:lsdException w:uiPriority="99" w:name="Light List"/>
    <w:lsdException w:uiPriority="99" w:name="Light Grid"/>
    <w:lsdException w:uiPriority="99" w:name="Medium Shading 1"/>
    <w:lsdException w:uiPriority="99" w:name="Medium Shading 2"/>
    <w:lsdException w:uiPriority="99" w:name="Medium List 1"/>
    <w:lsdException w:uiPriority="99" w:name="Medium List 2"/>
    <w:lsdException w:unhideWhenUsed="0" w:uiPriority="99" w:name="Medium Grid 1"/>
    <w:lsdException w:qFormat="1" w:unhideWhenUsed="0" w:uiPriority="1" w:semiHidden="0" w:name="Medium Grid 2"/>
    <w:lsdException w:unhideWhenUsed="0" w:uiPriority="60" w:semiHidden="0" w:name="Medium Grid 3"/>
    <w:lsdException w:unhideWhenUsed="0" w:uiPriority="61" w:semiHidden="0" w:name="Dark List"/>
    <w:lsdException w:unhideWhenUsed="0" w:uiPriority="62" w:semiHidden="0" w:name="Colorful Shading"/>
    <w:lsdException w:unhideWhenUsed="0" w:uiPriority="63" w:semiHidden="0" w:name="Colorful List"/>
    <w:lsdException w:unhideWhenUsed="0" w:uiPriority="64" w:semiHidden="0" w:name="Colorful Grid"/>
    <w:lsdException w:unhideWhenUsed="0" w:uiPriority="65" w:semiHidden="0" w:name="Light Shading Accent 1"/>
    <w:lsdException w:unhideWhenUsed="0" w:uiPriority="66" w:semiHidden="0" w:name="Light List Accent 1"/>
    <w:lsdException w:unhideWhenUsed="0" w:uiPriority="67" w:semiHidden="0" w:name="Light Grid Accent 1"/>
    <w:lsdException w:unhideWhenUsed="0" w:uiPriority="68" w:semiHidden="0" w:name="Medium Shading 1 Accent 1"/>
    <w:lsdException w:unhideWhenUsed="0" w:uiPriority="69" w:semiHidden="0" w:name="Medium Shading 2 Accent 1"/>
    <w:lsdException w:unhideWhenUsed="0" w:uiPriority="70" w:semiHidden="0" w:name="Medium List 1 Accent 1"/>
    <w:lsdException w:unhideWhenUsed="0" w:uiPriority="61" w:semiHidden="0" w:name="Medium List 2 Accent 1"/>
    <w:lsdException w:unhideWhenUsed="0" w:uiPriority="62" w:semiHidden="0" w:name="Medium Grid 1 Accent 1"/>
    <w:lsdException w:unhideWhenUsed="0" w:uiPriority="63" w:semiHidden="0" w:name="Medium Grid 2 Accent 1"/>
    <w:lsdException w:unhideWhenUsed="0" w:uiPriority="64" w:semiHidden="0" w:name="Medium Grid 3 Accent 1"/>
    <w:lsdException w:unhideWhenUsed="0" w:uiPriority="65" w:semiHidden="0" w:name="Dark List Accent 1"/>
    <w:lsdException w:unhideWhenUsed="0" w:uiPriority="99" w:name="Colorful Shading Accent 1"/>
    <w:lsdException w:qFormat="1" w:unhideWhenUsed="0" w:uiPriority="34" w:semiHidden="0" w:name="Colorful List Accent 1"/>
    <w:lsdException w:qFormat="1" w:unhideWhenUsed="0" w:uiPriority="29" w:semiHidden="0" w:name="Colorful Grid Accent 1"/>
    <w:lsdException w:qFormat="1" w:unhideWhenUsed="0" w:uiPriority="30" w:semiHidden="0" w:name="Light Shading Accent 2"/>
    <w:lsdException w:unhideWhenUsed="0" w:uiPriority="66" w:semiHidden="0" w:name="Light List Accent 2"/>
    <w:lsdException w:unhideWhenUsed="0" w:uiPriority="67" w:semiHidden="0" w:name="Light Grid Accent 2"/>
    <w:lsdException w:unhideWhenUsed="0" w:uiPriority="68" w:semiHidden="0" w:name="Medium Shading 1 Accent 2"/>
    <w:lsdException w:unhideWhenUsed="0" w:uiPriority="69" w:semiHidden="0" w:name="Medium Shading 2 Accent 2"/>
    <w:lsdException w:unhideWhenUsed="0" w:uiPriority="70" w:semiHidden="0" w:name="Medium List 1 Accent 2"/>
    <w:lsdException w:unhideWhenUsed="0" w:uiPriority="71" w:semiHidden="0" w:name="Medium List 2 Accent 2"/>
    <w:lsdException w:unhideWhenUsed="0" w:uiPriority="72" w:semiHidden="0" w:name="Medium Grid 1 Accent 2"/>
    <w:lsdException w:unhideWhenUsed="0" w:uiPriority="73" w:semiHidden="0" w:name="Medium Grid 2 Accent 2"/>
    <w:lsdException w:unhideWhenUsed="0" w:uiPriority="60" w:semiHidden="0" w:name="Medium Grid 3 Accent 2"/>
    <w:lsdException w:unhideWhenUsed="0" w:uiPriority="61" w:semiHidden="0" w:name="Dark List Accent 2"/>
    <w:lsdException w:unhideWhenUsed="0" w:uiPriority="62" w:semiHidden="0" w:name="Colorful Shading Accent 2"/>
    <w:lsdException w:unhideWhenUsed="0" w:uiPriority="63" w:semiHidden="0" w:name="Colorful List Accent 2"/>
    <w:lsdException w:unhideWhenUsed="0" w:uiPriority="64" w:semiHidden="0" w:name="Colorful Grid Accent 2"/>
    <w:lsdException w:unhideWhenUsed="0" w:uiPriority="65" w:semiHidden="0" w:name="Light Shading Accent 3"/>
    <w:lsdException w:unhideWhenUsed="0" w:uiPriority="66" w:semiHidden="0" w:name="Light List Accent 3"/>
    <w:lsdException w:unhideWhenUsed="0" w:uiPriority="67" w:semiHidden="0" w:name="Light Grid Accent 3"/>
    <w:lsdException w:unhideWhenUsed="0" w:uiPriority="68" w:semiHidden="0" w:name="Medium Shading 1 Accent 3"/>
    <w:lsdException w:unhideWhenUsed="0" w:uiPriority="69" w:semiHidden="0" w:name="Medium Shading 2 Accent 3"/>
    <w:lsdException w:unhideWhenUsed="0" w:uiPriority="70" w:semiHidden="0" w:name="Medium List 1 Accent 3"/>
    <w:lsdException w:unhideWhenUsed="0" w:uiPriority="71" w:semiHidden="0" w:name="Medium List 2 Accent 3"/>
    <w:lsdException w:unhideWhenUsed="0" w:uiPriority="72" w:semiHidden="0" w:name="Medium Grid 1 Accent 3"/>
    <w:lsdException w:unhideWhenUsed="0" w:uiPriority="73" w:semiHidden="0" w:name="Medium Grid 2 Accent 3"/>
    <w:lsdException w:unhideWhenUsed="0" w:uiPriority="60" w:semiHidden="0" w:name="Medium Grid 3 Accent 3"/>
    <w:lsdException w:unhideWhenUsed="0" w:uiPriority="61" w:semiHidden="0" w:name="Dark List Accent 3"/>
    <w:lsdException w:unhideWhenUsed="0" w:uiPriority="62" w:semiHidden="0" w:name="Colorful Shading Accent 3"/>
    <w:lsdException w:unhideWhenUsed="0" w:uiPriority="63" w:semiHidden="0" w:name="Colorful List Accent 3"/>
    <w:lsdException w:unhideWhenUsed="0" w:uiPriority="64" w:semiHidden="0" w:name="Colorful Grid Accent 3"/>
    <w:lsdException w:unhideWhenUsed="0" w:uiPriority="65" w:semiHidden="0" w:name="Light Shading Accent 4"/>
    <w:lsdException w:unhideWhenUsed="0" w:uiPriority="66" w:semiHidden="0" w:name="Light List Accent 4"/>
    <w:lsdException w:unhideWhenUsed="0" w:uiPriority="67" w:semiHidden="0" w:name="Light Grid Accent 4"/>
    <w:lsdException w:unhideWhenUsed="0" w:uiPriority="68" w:semiHidden="0" w:name="Medium Shading 1 Accent 4"/>
    <w:lsdException w:unhideWhenUsed="0" w:uiPriority="69" w:semiHidden="0" w:name="Medium Shading 2 Accent 4"/>
    <w:lsdException w:unhideWhenUsed="0" w:uiPriority="70" w:semiHidden="0" w:name="Medium List 1 Accent 4"/>
    <w:lsdException w:unhideWhenUsed="0" w:uiPriority="71" w:semiHidden="0" w:name="Medium List 2 Accent 4"/>
    <w:lsdException w:unhideWhenUsed="0" w:uiPriority="72" w:semiHidden="0" w:name="Medium Grid 1 Accent 4"/>
    <w:lsdException w:unhideWhenUsed="0" w:uiPriority="73" w:semiHidden="0" w:name="Medium Grid 2 Accent 4"/>
    <w:lsdException w:unhideWhenUsed="0" w:uiPriority="60" w:semiHidden="0" w:name="Medium Grid 3 Accent 4"/>
    <w:lsdException w:unhideWhenUsed="0" w:uiPriority="61" w:semiHidden="0" w:name="Dark List Accent 4"/>
    <w:lsdException w:unhideWhenUsed="0" w:uiPriority="62" w:semiHidden="0" w:name="Colorful Shading Accent 4"/>
    <w:lsdException w:unhideWhenUsed="0" w:uiPriority="63" w:semiHidden="0" w:name="Colorful List Accent 4"/>
    <w:lsdException w:unhideWhenUsed="0" w:uiPriority="64" w:semiHidden="0" w:name="Colorful Grid Accent 4"/>
    <w:lsdException w:unhideWhenUsed="0" w:uiPriority="65" w:semiHidden="0" w:name="Light Shading Accent 5"/>
    <w:lsdException w:unhideWhenUsed="0" w:uiPriority="66" w:semiHidden="0" w:name="Light List Accent 5"/>
    <w:lsdException w:unhideWhenUsed="0" w:uiPriority="67" w:semiHidden="0" w:name="Light Grid Accent 5"/>
    <w:lsdException w:unhideWhenUsed="0" w:uiPriority="68" w:semiHidden="0" w:name="Medium Shading 1 Accent 5"/>
    <w:lsdException w:unhideWhenUsed="0" w:uiPriority="69" w:semiHidden="0" w:name="Medium Shading 2 Accent 5"/>
    <w:lsdException w:unhideWhenUsed="0" w:uiPriority="70" w:semiHidden="0" w:name="Medium List 1 Accent 5"/>
    <w:lsdException w:unhideWhenUsed="0" w:uiPriority="71" w:semiHidden="0" w:name="Medium List 2 Accent 5"/>
    <w:lsdException w:unhideWhenUsed="0" w:uiPriority="72" w:semiHidden="0" w:name="Medium Grid 1 Accent 5"/>
    <w:lsdException w:unhideWhenUsed="0" w:uiPriority="73" w:semiHidden="0" w:name="Medium Grid 2 Accent 5"/>
    <w:lsdException w:unhideWhenUsed="0" w:uiPriority="60" w:semiHidden="0" w:name="Medium Grid 3 Accent 5"/>
    <w:lsdException w:unhideWhenUsed="0" w:uiPriority="61" w:semiHidden="0" w:name="Dark List Accent 5"/>
    <w:lsdException w:unhideWhenUsed="0" w:uiPriority="62" w:semiHidden="0" w:name="Colorful Shading Accent 5"/>
    <w:lsdException w:unhideWhenUsed="0" w:uiPriority="63" w:semiHidden="0" w:name="Colorful List Accent 5"/>
    <w:lsdException w:unhideWhenUsed="0" w:uiPriority="64" w:semiHidden="0" w:name="Colorful Grid Accent 5"/>
    <w:lsdException w:unhideWhenUsed="0" w:uiPriority="65" w:semiHidden="0" w:name="Light Shading Accent 6"/>
    <w:lsdException w:unhideWhenUsed="0" w:uiPriority="66" w:semiHidden="0" w:name="Light List Accent 6"/>
    <w:lsdException w:unhideWhenUsed="0" w:uiPriority="67" w:semiHidden="0" w:name="Light Grid Accent 6"/>
    <w:lsdException w:unhideWhenUsed="0" w:uiPriority="68" w:semiHidden="0" w:name="Medium Shading 1 Accent 6"/>
    <w:lsdException w:unhideWhenUsed="0" w:uiPriority="69" w:semiHidden="0" w:name="Medium Shading 2 Accent 6"/>
    <w:lsdException w:unhideWhenUsed="0" w:uiPriority="70" w:semiHidden="0" w:name="Medium List 1 Accent 6"/>
    <w:lsdException w:unhideWhenUsed="0" w:uiPriority="71" w:semiHidden="0" w:name="Medium List 2 Accent 6"/>
    <w:lsdException w:unhideWhenUsed="0" w:uiPriority="72" w:semiHidden="0" w:name="Medium Grid 1 Accent 6"/>
    <w:lsdException w:unhideWhenUsed="0" w:uiPriority="73" w:semiHidden="0" w:name="Medium Grid 2 Accent 6"/>
    <w:lsdException w:unhideWhenUsed="0" w:uiPriority="60" w:semiHidden="0" w:name="Medium Grid 3 Accent 6"/>
    <w:lsdException w:unhideWhenUsed="0" w:uiPriority="61" w:semiHidden="0" w:name="Dark List Accent 6"/>
    <w:lsdException w:unhideWhenUsed="0" w:uiPriority="62" w:semiHidden="0" w:name="Colorful Shading Accent 6"/>
    <w:lsdException w:unhideWhenUsed="0" w:uiPriority="63" w:semiHidden="0" w:name="Colorful List Accent 6"/>
    <w:lsdException w:unhideWhenUsed="0" w:uiPriority="64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5">
    <w:name w:val="Balloon Text"/>
    <w:basedOn w:val="1"/>
    <w:link w:val="11"/>
    <w:uiPriority w:val="0"/>
    <w:rPr>
      <w:sz w:val="18"/>
      <w:szCs w:val="18"/>
    </w:rPr>
  </w:style>
  <w:style w:type="paragraph" w:styleId="6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uiPriority w:val="0"/>
    <w:pPr>
      <w:widowControl w:val="0"/>
      <w:jc w:val="both"/>
    </w:pPr>
    <w:tblPr>
      <w:tblStyle w:val="8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批注框文本字符"/>
    <w:link w:val="5"/>
    <w:uiPriority w:val="0"/>
    <w:rPr>
      <w:kern w:val="2"/>
      <w:sz w:val="18"/>
      <w:szCs w:val="18"/>
    </w:rPr>
  </w:style>
  <w:style w:type="character" w:customStyle="1" w:styleId="12">
    <w:name w:val="页眉字符"/>
    <w:link w:val="7"/>
    <w:uiPriority w:val="0"/>
    <w:rPr>
      <w:kern w:val="2"/>
      <w:sz w:val="18"/>
      <w:szCs w:val="18"/>
    </w:rPr>
  </w:style>
  <w:style w:type="character" w:customStyle="1" w:styleId="13">
    <w:name w:val="页脚字符"/>
    <w:link w:val="6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同创科技印前技术服务中心</Company>
  <Pages>1</Pages>
  <Words>364</Words>
  <Characters>364</Characters>
  <Lines>4</Lines>
  <Paragraphs>1</Paragraphs>
  <TotalTime>0</TotalTime>
  <ScaleCrop>false</ScaleCrop>
  <LinksUpToDate>false</LinksUpToDate>
  <CharactersWithSpaces>524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2019-04-24T03:54:00Z</dcterms:created>
  <dc:creator>*</dc:creator>
  <cp:lastModifiedBy>超人不会飞  </cp:lastModifiedBy>
  <cp:lastPrinted>2016-03-10T02:03:00Z</cp:lastPrinted>
  <dcterms:modified xsi:type="dcterms:W3CDTF">2026-08-27T02:08:38Z</dcterms:modified>
  <dc:title>中国歌剧舞剧院考级委员会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32012E0C1F4A4960A65B0660B5AF816D_13</vt:lpwstr>
  </property>
</Properties>
</file>